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105D5" w14:textId="77777777" w:rsidR="00EB3017" w:rsidRDefault="00EB3017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P483"/>
      <w:bookmarkEnd w:id="0"/>
    </w:p>
    <w:p w14:paraId="564B8EF5" w14:textId="087FF830" w:rsidR="003766A2" w:rsidRPr="007A7514" w:rsidRDefault="003766A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>Выписка из муниципальной долговой книги муниципального</w:t>
      </w:r>
    </w:p>
    <w:p w14:paraId="2BB825B8" w14:textId="36BE7317" w:rsidR="003766A2" w:rsidRPr="007A7514" w:rsidRDefault="003766A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образования </w:t>
      </w:r>
      <w:r w:rsidR="000E0ACB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 Кировской области</w:t>
      </w:r>
    </w:p>
    <w:p w14:paraId="5B20501B" w14:textId="10891FDF" w:rsidR="003766A2" w:rsidRPr="00413F0C" w:rsidRDefault="003766A2" w:rsidP="00413F0C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413F0C">
        <w:rPr>
          <w:rFonts w:ascii="Times New Roman" w:hAnsi="Times New Roman" w:cs="Times New Roman"/>
          <w:b/>
          <w:bCs/>
          <w:sz w:val="18"/>
          <w:szCs w:val="18"/>
        </w:rPr>
        <w:t xml:space="preserve">по состоянию на </w:t>
      </w:r>
      <w:r w:rsidR="00413F0C" w:rsidRPr="00413F0C">
        <w:rPr>
          <w:rFonts w:ascii="Times New Roman" w:hAnsi="Times New Roman" w:cs="Times New Roman"/>
          <w:b/>
          <w:bCs/>
          <w:sz w:val="18"/>
          <w:szCs w:val="18"/>
        </w:rPr>
        <w:t>01.</w:t>
      </w:r>
      <w:r w:rsidR="00A244DE">
        <w:rPr>
          <w:rFonts w:ascii="Times New Roman" w:hAnsi="Times New Roman" w:cs="Times New Roman"/>
          <w:b/>
          <w:bCs/>
          <w:sz w:val="18"/>
          <w:szCs w:val="18"/>
        </w:rPr>
        <w:t>01</w:t>
      </w:r>
      <w:r w:rsidR="00413F0C" w:rsidRPr="00413F0C">
        <w:rPr>
          <w:rFonts w:ascii="Times New Roman" w:hAnsi="Times New Roman" w:cs="Times New Roman"/>
          <w:b/>
          <w:bCs/>
          <w:sz w:val="18"/>
          <w:szCs w:val="18"/>
        </w:rPr>
        <w:t>.202</w:t>
      </w:r>
      <w:r w:rsidR="00A244DE">
        <w:rPr>
          <w:rFonts w:ascii="Times New Roman" w:hAnsi="Times New Roman" w:cs="Times New Roman"/>
          <w:b/>
          <w:bCs/>
          <w:sz w:val="18"/>
          <w:szCs w:val="18"/>
        </w:rPr>
        <w:t>6</w:t>
      </w:r>
      <w:r w:rsidR="00413F0C" w:rsidRPr="00413F0C">
        <w:rPr>
          <w:rFonts w:ascii="Times New Roman" w:hAnsi="Times New Roman" w:cs="Times New Roman"/>
          <w:b/>
          <w:bCs/>
          <w:sz w:val="18"/>
          <w:szCs w:val="18"/>
        </w:rPr>
        <w:t xml:space="preserve"> года</w:t>
      </w:r>
    </w:p>
    <w:p w14:paraId="01AE0AC8" w14:textId="55A80DE5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Сведения по муниципальным ценным бумагам муниципального образования </w:t>
      </w:r>
      <w:r w:rsidR="000E0ACB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</w:t>
      </w:r>
    </w:p>
    <w:p w14:paraId="0CE04E83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7"/>
        <w:gridCol w:w="1259"/>
        <w:gridCol w:w="1087"/>
        <w:gridCol w:w="1097"/>
        <w:gridCol w:w="954"/>
        <w:gridCol w:w="1283"/>
        <w:gridCol w:w="1283"/>
        <w:gridCol w:w="800"/>
        <w:gridCol w:w="970"/>
        <w:gridCol w:w="818"/>
        <w:gridCol w:w="985"/>
        <w:gridCol w:w="1247"/>
        <w:gridCol w:w="1095"/>
        <w:gridCol w:w="1095"/>
      </w:tblGrid>
      <w:tr w:rsidR="003766A2" w:rsidRPr="007A7514" w14:paraId="3C79F222" w14:textId="77777777" w:rsidTr="00084D60">
        <w:tc>
          <w:tcPr>
            <w:tcW w:w="354" w:type="pct"/>
            <w:vAlign w:val="center"/>
          </w:tcPr>
          <w:p w14:paraId="14309F6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Вид ценной бумаги</w:t>
            </w:r>
          </w:p>
        </w:tc>
        <w:tc>
          <w:tcPr>
            <w:tcW w:w="397" w:type="pct"/>
            <w:vAlign w:val="center"/>
          </w:tcPr>
          <w:p w14:paraId="285F280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Государственный регистрационный номер выпуска ценных бумаг</w:t>
            </w:r>
          </w:p>
        </w:tc>
        <w:tc>
          <w:tcPr>
            <w:tcW w:w="429" w:type="pct"/>
            <w:vAlign w:val="center"/>
          </w:tcPr>
          <w:p w14:paraId="658EFF9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генерального агента (агента) по обслуживанию выпуска ценных бумаг</w:t>
            </w:r>
          </w:p>
        </w:tc>
        <w:tc>
          <w:tcPr>
            <w:tcW w:w="334" w:type="pct"/>
            <w:vAlign w:val="center"/>
          </w:tcPr>
          <w:p w14:paraId="39F0867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Основание для осуществления эмиссии ценных бумаг</w:t>
            </w:r>
          </w:p>
        </w:tc>
        <w:tc>
          <w:tcPr>
            <w:tcW w:w="358" w:type="pct"/>
            <w:vAlign w:val="center"/>
          </w:tcPr>
          <w:p w14:paraId="5B64026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погашения ценных бумаг с учетом пролонгации</w:t>
            </w:r>
          </w:p>
        </w:tc>
        <w:tc>
          <w:tcPr>
            <w:tcW w:w="390" w:type="pct"/>
            <w:vAlign w:val="center"/>
          </w:tcPr>
          <w:p w14:paraId="26BE4FC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Объявленный объем выпуска (дополнительного выпуска) (по номиналу)</w:t>
            </w:r>
          </w:p>
        </w:tc>
        <w:tc>
          <w:tcPr>
            <w:tcW w:w="465" w:type="pct"/>
            <w:vAlign w:val="center"/>
          </w:tcPr>
          <w:p w14:paraId="6E07CEB3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Размещенный (</w:t>
            </w:r>
            <w:proofErr w:type="spellStart"/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доразмещенный</w:t>
            </w:r>
            <w:proofErr w:type="spellEnd"/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) объем выпуска (дополнительного выпуска) (по номиналу)</w:t>
            </w:r>
          </w:p>
        </w:tc>
        <w:tc>
          <w:tcPr>
            <w:tcW w:w="232" w:type="pct"/>
            <w:vAlign w:val="center"/>
          </w:tcPr>
          <w:p w14:paraId="3C918C7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% ставка купонного дохода</w:t>
            </w:r>
          </w:p>
        </w:tc>
        <w:tc>
          <w:tcPr>
            <w:tcW w:w="320" w:type="pct"/>
            <w:vAlign w:val="center"/>
          </w:tcPr>
          <w:p w14:paraId="36C63FD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Фактический объем погашения ценных бумаг</w:t>
            </w:r>
          </w:p>
        </w:tc>
        <w:tc>
          <w:tcPr>
            <w:tcW w:w="268" w:type="pct"/>
            <w:vAlign w:val="center"/>
          </w:tcPr>
          <w:p w14:paraId="6E8C050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Начислено купонного дохода</w:t>
            </w:r>
          </w:p>
        </w:tc>
        <w:tc>
          <w:tcPr>
            <w:tcW w:w="301" w:type="pct"/>
            <w:vAlign w:val="center"/>
          </w:tcPr>
          <w:p w14:paraId="0CAABDC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Выплаченная сумма купонного дохода</w:t>
            </w:r>
          </w:p>
        </w:tc>
        <w:tc>
          <w:tcPr>
            <w:tcW w:w="344" w:type="pct"/>
            <w:vAlign w:val="center"/>
          </w:tcPr>
          <w:p w14:paraId="0D3F7774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Номинальная сумма долга по государственным ценным бумагам</w:t>
            </w:r>
          </w:p>
        </w:tc>
        <w:tc>
          <w:tcPr>
            <w:tcW w:w="344" w:type="pct"/>
            <w:vAlign w:val="center"/>
          </w:tcPr>
          <w:p w14:paraId="56D64FC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купонного дохода</w:t>
            </w:r>
          </w:p>
        </w:tc>
        <w:tc>
          <w:tcPr>
            <w:tcW w:w="465" w:type="pct"/>
            <w:vAlign w:val="center"/>
          </w:tcPr>
          <w:p w14:paraId="76BFF07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погашению номинальной стоимости ценных бумаг</w:t>
            </w:r>
          </w:p>
        </w:tc>
      </w:tr>
      <w:tr w:rsidR="003766A2" w:rsidRPr="007A7514" w14:paraId="0C093E54" w14:textId="77777777" w:rsidTr="00084D60">
        <w:tc>
          <w:tcPr>
            <w:tcW w:w="354" w:type="pct"/>
          </w:tcPr>
          <w:p w14:paraId="2D4ACC9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</w:tcPr>
          <w:p w14:paraId="29983060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14:paraId="4E84931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" w:type="pct"/>
          </w:tcPr>
          <w:p w14:paraId="4F0BA66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</w:tcPr>
          <w:p w14:paraId="0CFACCF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</w:tcPr>
          <w:p w14:paraId="0C956DD5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</w:tcPr>
          <w:p w14:paraId="5BA338E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pct"/>
          </w:tcPr>
          <w:p w14:paraId="1FCADC6C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</w:tcPr>
          <w:p w14:paraId="4476E14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1FADCDB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</w:tcPr>
          <w:p w14:paraId="69B9CCA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17ED277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000EEECD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</w:tcPr>
          <w:p w14:paraId="57EBCC4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6A2" w:rsidRPr="007A7514" w14:paraId="3FD41896" w14:textId="77777777" w:rsidTr="00084D60">
        <w:tc>
          <w:tcPr>
            <w:tcW w:w="354" w:type="pct"/>
          </w:tcPr>
          <w:p w14:paraId="59A8DEE7" w14:textId="77777777" w:rsidR="003766A2" w:rsidRPr="00105F03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05F03">
              <w:rPr>
                <w:rFonts w:ascii="Times New Roman" w:hAnsi="Times New Roman" w:cs="Times New Roman"/>
                <w:sz w:val="12"/>
                <w:szCs w:val="12"/>
              </w:rPr>
              <w:t>ИТОГО:</w:t>
            </w:r>
          </w:p>
        </w:tc>
        <w:tc>
          <w:tcPr>
            <w:tcW w:w="397" w:type="pct"/>
          </w:tcPr>
          <w:p w14:paraId="3E7C1B3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9" w:type="pct"/>
          </w:tcPr>
          <w:p w14:paraId="3A2CB18C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34" w:type="pct"/>
          </w:tcPr>
          <w:p w14:paraId="5FA413E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58" w:type="pct"/>
          </w:tcPr>
          <w:p w14:paraId="349CB97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0" w:type="pct"/>
          </w:tcPr>
          <w:p w14:paraId="7B850D8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65" w:type="pct"/>
          </w:tcPr>
          <w:p w14:paraId="3A6516C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32" w:type="pct"/>
          </w:tcPr>
          <w:p w14:paraId="53280AF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20" w:type="pct"/>
          </w:tcPr>
          <w:p w14:paraId="423884E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0D50A64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</w:tcPr>
          <w:p w14:paraId="6A08E43C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7228D33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233B199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</w:tcPr>
          <w:p w14:paraId="2D520D4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4051B96" w14:textId="77777777" w:rsidR="00EB3017" w:rsidRDefault="00EB301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11DEBBFE" w14:textId="15297F4B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Сведения по кредитам, привлеченным муниципальным образованием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 от кредитных организаций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23"/>
        <w:gridCol w:w="1482"/>
        <w:gridCol w:w="1010"/>
        <w:gridCol w:w="775"/>
        <w:gridCol w:w="1133"/>
        <w:gridCol w:w="1133"/>
        <w:gridCol w:w="1136"/>
        <w:gridCol w:w="708"/>
        <w:gridCol w:w="993"/>
        <w:gridCol w:w="993"/>
        <w:gridCol w:w="990"/>
        <w:gridCol w:w="993"/>
        <w:gridCol w:w="967"/>
        <w:gridCol w:w="1124"/>
      </w:tblGrid>
      <w:tr w:rsidR="00845049" w:rsidRPr="007A7514" w14:paraId="0CA98B08" w14:textId="77777777" w:rsidTr="00E209DE">
        <w:tc>
          <w:tcPr>
            <w:tcW w:w="386" w:type="pct"/>
            <w:vAlign w:val="center"/>
          </w:tcPr>
          <w:p w14:paraId="28DEB38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кредитора</w:t>
            </w:r>
          </w:p>
        </w:tc>
        <w:tc>
          <w:tcPr>
            <w:tcW w:w="509" w:type="pct"/>
            <w:vAlign w:val="center"/>
          </w:tcPr>
          <w:p w14:paraId="0299002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Номер договора (соглашения)</w:t>
            </w:r>
          </w:p>
        </w:tc>
        <w:tc>
          <w:tcPr>
            <w:tcW w:w="347" w:type="pct"/>
            <w:vAlign w:val="center"/>
          </w:tcPr>
          <w:p w14:paraId="42A6C88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договора (соглашения)</w:t>
            </w:r>
          </w:p>
        </w:tc>
        <w:tc>
          <w:tcPr>
            <w:tcW w:w="266" w:type="pct"/>
            <w:vAlign w:val="center"/>
          </w:tcPr>
          <w:p w14:paraId="1367DB6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Цель привлечения кредита</w:t>
            </w:r>
          </w:p>
        </w:tc>
        <w:tc>
          <w:tcPr>
            <w:tcW w:w="389" w:type="pct"/>
            <w:vAlign w:val="center"/>
          </w:tcPr>
          <w:p w14:paraId="1257FE2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погашения кредита, установленная договором (соглашением)</w:t>
            </w:r>
          </w:p>
        </w:tc>
        <w:tc>
          <w:tcPr>
            <w:tcW w:w="389" w:type="pct"/>
            <w:vAlign w:val="center"/>
          </w:tcPr>
          <w:p w14:paraId="54BD861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Предельный объем долговых обязательств по договору (соглашению)</w:t>
            </w:r>
          </w:p>
        </w:tc>
        <w:tc>
          <w:tcPr>
            <w:tcW w:w="390" w:type="pct"/>
            <w:vAlign w:val="center"/>
          </w:tcPr>
          <w:p w14:paraId="05CEFAF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фактически привлеченного кредита</w:t>
            </w:r>
          </w:p>
        </w:tc>
        <w:tc>
          <w:tcPr>
            <w:tcW w:w="243" w:type="pct"/>
            <w:vAlign w:val="center"/>
          </w:tcPr>
          <w:p w14:paraId="707F06A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Процентная ставка по кредиту</w:t>
            </w:r>
          </w:p>
        </w:tc>
        <w:tc>
          <w:tcPr>
            <w:tcW w:w="341" w:type="pct"/>
            <w:vAlign w:val="center"/>
          </w:tcPr>
          <w:p w14:paraId="542E6F6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Фактический объем погашения кредита</w:t>
            </w:r>
          </w:p>
        </w:tc>
        <w:tc>
          <w:tcPr>
            <w:tcW w:w="341" w:type="pct"/>
            <w:vAlign w:val="center"/>
          </w:tcPr>
          <w:p w14:paraId="1475D57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Начислено процентов</w:t>
            </w:r>
          </w:p>
        </w:tc>
        <w:tc>
          <w:tcPr>
            <w:tcW w:w="340" w:type="pct"/>
            <w:vAlign w:val="center"/>
          </w:tcPr>
          <w:p w14:paraId="078AC51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Уплачено процентов</w:t>
            </w:r>
          </w:p>
        </w:tc>
        <w:tc>
          <w:tcPr>
            <w:tcW w:w="341" w:type="pct"/>
            <w:vAlign w:val="center"/>
          </w:tcPr>
          <w:p w14:paraId="71B6F5A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основного долга по кредиту</w:t>
            </w:r>
          </w:p>
        </w:tc>
        <w:tc>
          <w:tcPr>
            <w:tcW w:w="332" w:type="pct"/>
            <w:vAlign w:val="center"/>
          </w:tcPr>
          <w:p w14:paraId="12FB687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процентов</w:t>
            </w:r>
          </w:p>
        </w:tc>
        <w:tc>
          <w:tcPr>
            <w:tcW w:w="386" w:type="pct"/>
            <w:vAlign w:val="center"/>
          </w:tcPr>
          <w:p w14:paraId="51E300F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основного долга по кредиту</w:t>
            </w:r>
          </w:p>
        </w:tc>
      </w:tr>
      <w:tr w:rsidR="000A4A18" w:rsidRPr="007A7514" w14:paraId="02062C20" w14:textId="77777777" w:rsidTr="00E209DE">
        <w:tc>
          <w:tcPr>
            <w:tcW w:w="386" w:type="pct"/>
          </w:tcPr>
          <w:p w14:paraId="5F477052" w14:textId="58E8A625" w:rsidR="000A4A18" w:rsidRPr="00413F0C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 xml:space="preserve">АО "Первый </w:t>
            </w:r>
            <w:proofErr w:type="spellStart"/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Дортрансбанк</w:t>
            </w:r>
            <w:proofErr w:type="spellEnd"/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509" w:type="pct"/>
          </w:tcPr>
          <w:p w14:paraId="52ACDF64" w14:textId="70B53BFF" w:rsidR="000A4A18" w:rsidRPr="00413F0C" w:rsidRDefault="000A4A18" w:rsidP="000A4A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3F0C">
              <w:rPr>
                <w:rFonts w:ascii="Times New Roman" w:hAnsi="Times New Roman" w:cs="Times New Roman"/>
                <w:sz w:val="16"/>
                <w:szCs w:val="16"/>
              </w:rPr>
              <w:t>№ 0140300046623000002-02</w:t>
            </w:r>
          </w:p>
        </w:tc>
        <w:tc>
          <w:tcPr>
            <w:tcW w:w="347" w:type="pct"/>
          </w:tcPr>
          <w:p w14:paraId="4D02E4DB" w14:textId="6A1B4947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14.11.2023</w:t>
            </w:r>
          </w:p>
        </w:tc>
        <w:tc>
          <w:tcPr>
            <w:tcW w:w="266" w:type="pct"/>
          </w:tcPr>
          <w:p w14:paraId="0312841F" w14:textId="77777777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</w:tcPr>
          <w:p w14:paraId="78635593" w14:textId="3A03231B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13.11.2026</w:t>
            </w:r>
          </w:p>
        </w:tc>
        <w:tc>
          <w:tcPr>
            <w:tcW w:w="389" w:type="pct"/>
          </w:tcPr>
          <w:p w14:paraId="15D6F114" w14:textId="488FB7BB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7791000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90" w:type="pct"/>
          </w:tcPr>
          <w:p w14:paraId="14ACF203" w14:textId="77777777" w:rsidR="000A4A18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6000000,00</w:t>
            </w:r>
          </w:p>
          <w:p w14:paraId="71EB3C71" w14:textId="73FEE53B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14:paraId="687AB362" w14:textId="73AC9187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15,80</w:t>
            </w:r>
          </w:p>
        </w:tc>
        <w:tc>
          <w:tcPr>
            <w:tcW w:w="341" w:type="pct"/>
          </w:tcPr>
          <w:p w14:paraId="4640AC04" w14:textId="5DC2B866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4000000,00</w:t>
            </w:r>
          </w:p>
        </w:tc>
        <w:tc>
          <w:tcPr>
            <w:tcW w:w="341" w:type="pct"/>
          </w:tcPr>
          <w:p w14:paraId="4DDD0752" w14:textId="70678A41" w:rsidR="000A4A18" w:rsidRPr="00630695" w:rsidRDefault="00A244DE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1306274,06</w:t>
            </w:r>
          </w:p>
          <w:p w14:paraId="3A13E122" w14:textId="0B820EE3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14:paraId="2C7A6FD6" w14:textId="15BF08C2" w:rsidR="000A4A18" w:rsidRPr="00630695" w:rsidRDefault="00A244DE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1306274,06</w:t>
            </w:r>
          </w:p>
          <w:p w14:paraId="27B09A5D" w14:textId="18402F9C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</w:tcPr>
          <w:p w14:paraId="3D1EA06D" w14:textId="4CA62CE7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2000000,00</w:t>
            </w:r>
          </w:p>
        </w:tc>
        <w:tc>
          <w:tcPr>
            <w:tcW w:w="332" w:type="pct"/>
          </w:tcPr>
          <w:p w14:paraId="5AFD49BE" w14:textId="2881FFAF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6" w:type="pct"/>
          </w:tcPr>
          <w:p w14:paraId="1DE68518" w14:textId="77777777" w:rsidR="000A4A18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14:paraId="4202D730" w14:textId="30E35FFF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A18" w:rsidRPr="007A7514" w14:paraId="6EC5DDCF" w14:textId="77777777" w:rsidTr="00E209DE">
        <w:tc>
          <w:tcPr>
            <w:tcW w:w="386" w:type="pct"/>
          </w:tcPr>
          <w:p w14:paraId="31373350" w14:textId="50703393" w:rsidR="000A4A18" w:rsidRPr="00413F0C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 xml:space="preserve">АО "Первый </w:t>
            </w:r>
            <w:proofErr w:type="spellStart"/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Дортрансбанк</w:t>
            </w:r>
            <w:proofErr w:type="spellEnd"/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509" w:type="pct"/>
          </w:tcPr>
          <w:p w14:paraId="2DB85702" w14:textId="36C138C3" w:rsidR="000A4A18" w:rsidRPr="00413F0C" w:rsidRDefault="000A4A18" w:rsidP="000A4A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3F0C">
              <w:rPr>
                <w:rFonts w:ascii="Times New Roman" w:hAnsi="Times New Roman" w:cs="Times New Roman"/>
                <w:sz w:val="16"/>
                <w:szCs w:val="16"/>
              </w:rPr>
              <w:t>№ 014030004662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413F0C">
              <w:rPr>
                <w:rFonts w:ascii="Times New Roman" w:hAnsi="Times New Roman" w:cs="Times New Roman"/>
                <w:sz w:val="16"/>
                <w:szCs w:val="16"/>
              </w:rPr>
              <w:t>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7" w:type="pct"/>
          </w:tcPr>
          <w:p w14:paraId="13EEC47E" w14:textId="1FCAB58F" w:rsidR="000A4A18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03.09.2024</w:t>
            </w:r>
          </w:p>
        </w:tc>
        <w:tc>
          <w:tcPr>
            <w:tcW w:w="266" w:type="pct"/>
          </w:tcPr>
          <w:p w14:paraId="49F4C44E" w14:textId="77777777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</w:tcPr>
          <w:p w14:paraId="4E1BB675" w14:textId="4235D7D5" w:rsidR="000A4A18" w:rsidRPr="00413F0C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02.09.2027</w:t>
            </w:r>
          </w:p>
        </w:tc>
        <w:tc>
          <w:tcPr>
            <w:tcW w:w="389" w:type="pct"/>
          </w:tcPr>
          <w:p w14:paraId="18338358" w14:textId="3D4D54CE" w:rsidR="000A4A18" w:rsidRPr="00413F0C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6200000,00</w:t>
            </w:r>
          </w:p>
        </w:tc>
        <w:tc>
          <w:tcPr>
            <w:tcW w:w="390" w:type="pct"/>
          </w:tcPr>
          <w:p w14:paraId="0B427C79" w14:textId="6E51F88C" w:rsidR="000A4A18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6200000,00</w:t>
            </w:r>
          </w:p>
        </w:tc>
        <w:tc>
          <w:tcPr>
            <w:tcW w:w="243" w:type="pct"/>
          </w:tcPr>
          <w:p w14:paraId="10ADD599" w14:textId="2C839BB5" w:rsidR="000A4A18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</w:tc>
        <w:tc>
          <w:tcPr>
            <w:tcW w:w="341" w:type="pct"/>
          </w:tcPr>
          <w:p w14:paraId="77E8056D" w14:textId="7FC94E82" w:rsidR="000A4A18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2000000,00</w:t>
            </w:r>
          </w:p>
        </w:tc>
        <w:tc>
          <w:tcPr>
            <w:tcW w:w="341" w:type="pct"/>
          </w:tcPr>
          <w:p w14:paraId="1B25254E" w14:textId="458E2E07" w:rsidR="000A4A18" w:rsidRPr="00630695" w:rsidRDefault="00A244DE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1083446,30</w:t>
            </w:r>
          </w:p>
        </w:tc>
        <w:tc>
          <w:tcPr>
            <w:tcW w:w="340" w:type="pct"/>
          </w:tcPr>
          <w:p w14:paraId="7B14DACD" w14:textId="11A15A0F" w:rsidR="000A4A18" w:rsidRPr="00630695" w:rsidRDefault="00A244DE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1083446,30</w:t>
            </w:r>
          </w:p>
        </w:tc>
        <w:tc>
          <w:tcPr>
            <w:tcW w:w="341" w:type="pct"/>
          </w:tcPr>
          <w:p w14:paraId="6A1AF6E3" w14:textId="7DC0425B" w:rsidR="000A4A18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4200000,00</w:t>
            </w:r>
          </w:p>
        </w:tc>
        <w:tc>
          <w:tcPr>
            <w:tcW w:w="332" w:type="pct"/>
          </w:tcPr>
          <w:p w14:paraId="277E4B97" w14:textId="4DE576EE" w:rsidR="000A4A18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6" w:type="pct"/>
          </w:tcPr>
          <w:p w14:paraId="3326B3A0" w14:textId="15266256" w:rsidR="000A4A18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244DE" w:rsidRPr="007A7514" w14:paraId="65FFD7CA" w14:textId="77777777" w:rsidTr="00E209DE">
        <w:tc>
          <w:tcPr>
            <w:tcW w:w="386" w:type="pct"/>
          </w:tcPr>
          <w:p w14:paraId="2B91F846" w14:textId="30551F87" w:rsidR="00A244DE" w:rsidRPr="00413F0C" w:rsidRDefault="00A244DE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 xml:space="preserve">АО "Первый </w:t>
            </w:r>
            <w:proofErr w:type="spellStart"/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Дортрансбанк</w:t>
            </w:r>
            <w:proofErr w:type="spellEnd"/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509" w:type="pct"/>
          </w:tcPr>
          <w:p w14:paraId="19EE6215" w14:textId="2D27A0A6" w:rsidR="00A244DE" w:rsidRPr="00413F0C" w:rsidRDefault="00A244DE" w:rsidP="000A4A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01403000466250000020140300046625000002</w:t>
            </w:r>
          </w:p>
        </w:tc>
        <w:tc>
          <w:tcPr>
            <w:tcW w:w="347" w:type="pct"/>
          </w:tcPr>
          <w:p w14:paraId="6935927F" w14:textId="0D56A895" w:rsidR="00A244DE" w:rsidRDefault="00A244DE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31.10.2025</w:t>
            </w:r>
          </w:p>
        </w:tc>
        <w:tc>
          <w:tcPr>
            <w:tcW w:w="266" w:type="pct"/>
          </w:tcPr>
          <w:p w14:paraId="47420E4B" w14:textId="77777777" w:rsidR="00A244DE" w:rsidRPr="007A7514" w:rsidRDefault="00A244DE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</w:tcPr>
          <w:p w14:paraId="4C2B2C43" w14:textId="5030C092" w:rsidR="00A244DE" w:rsidRDefault="00A244DE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30.10.2028</w:t>
            </w:r>
          </w:p>
        </w:tc>
        <w:tc>
          <w:tcPr>
            <w:tcW w:w="389" w:type="pct"/>
          </w:tcPr>
          <w:p w14:paraId="2F4DD817" w14:textId="7AA6651D" w:rsidR="00A244DE" w:rsidRDefault="00A244DE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2000000,00</w:t>
            </w:r>
          </w:p>
        </w:tc>
        <w:tc>
          <w:tcPr>
            <w:tcW w:w="390" w:type="pct"/>
          </w:tcPr>
          <w:p w14:paraId="5867A459" w14:textId="5B5F8925" w:rsidR="00A244DE" w:rsidRDefault="00A244DE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2000000,00</w:t>
            </w:r>
          </w:p>
        </w:tc>
        <w:tc>
          <w:tcPr>
            <w:tcW w:w="243" w:type="pct"/>
          </w:tcPr>
          <w:p w14:paraId="1B18DACD" w14:textId="53209F86" w:rsidR="00A244DE" w:rsidRDefault="00A244DE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341" w:type="pct"/>
          </w:tcPr>
          <w:p w14:paraId="238EB69A" w14:textId="7CF924CF" w:rsidR="00A244DE" w:rsidRDefault="00A244DE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2000000,00</w:t>
            </w:r>
          </w:p>
        </w:tc>
        <w:tc>
          <w:tcPr>
            <w:tcW w:w="341" w:type="pct"/>
          </w:tcPr>
          <w:p w14:paraId="34FFFA67" w14:textId="01C9A024" w:rsidR="00A244DE" w:rsidRDefault="00A244DE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40" w:type="pct"/>
          </w:tcPr>
          <w:p w14:paraId="5B360DB2" w14:textId="181C410D" w:rsidR="00A244DE" w:rsidRDefault="00A244DE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41" w:type="pct"/>
          </w:tcPr>
          <w:p w14:paraId="43B83C0E" w14:textId="2B569FB2" w:rsidR="00A244DE" w:rsidRDefault="00A244DE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2000000,00</w:t>
            </w:r>
          </w:p>
        </w:tc>
        <w:tc>
          <w:tcPr>
            <w:tcW w:w="332" w:type="pct"/>
          </w:tcPr>
          <w:p w14:paraId="0DE4CF7D" w14:textId="586C358D" w:rsidR="00A244DE" w:rsidRDefault="00A244DE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6" w:type="pct"/>
          </w:tcPr>
          <w:p w14:paraId="1DF89F31" w14:textId="32D582BC" w:rsidR="00A244DE" w:rsidRDefault="00A244DE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A4A18" w:rsidRPr="007A7514" w14:paraId="2421BB10" w14:textId="77777777" w:rsidTr="00E209DE">
        <w:tc>
          <w:tcPr>
            <w:tcW w:w="386" w:type="pct"/>
          </w:tcPr>
          <w:p w14:paraId="41D77961" w14:textId="77777777" w:rsidR="000A4A18" w:rsidRPr="007A7514" w:rsidRDefault="000A4A18" w:rsidP="000A4A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509" w:type="pct"/>
          </w:tcPr>
          <w:p w14:paraId="02584919" w14:textId="77777777" w:rsidR="000A4A18" w:rsidRPr="007A7514" w:rsidRDefault="000A4A18" w:rsidP="000A4A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7" w:type="pct"/>
          </w:tcPr>
          <w:p w14:paraId="0FF8F9CF" w14:textId="77777777" w:rsidR="000A4A18" w:rsidRPr="007A7514" w:rsidRDefault="000A4A18" w:rsidP="000A4A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66" w:type="pct"/>
          </w:tcPr>
          <w:p w14:paraId="5D9436BE" w14:textId="77777777" w:rsidR="000A4A18" w:rsidRPr="007A7514" w:rsidRDefault="000A4A18" w:rsidP="000A4A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89" w:type="pct"/>
          </w:tcPr>
          <w:p w14:paraId="1A04FEE0" w14:textId="77777777" w:rsidR="000A4A18" w:rsidRPr="007A7514" w:rsidRDefault="000A4A18" w:rsidP="000A4A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89" w:type="pct"/>
          </w:tcPr>
          <w:p w14:paraId="4CB2A7C6" w14:textId="62F9E3EA" w:rsidR="000A4A18" w:rsidRPr="007A7514" w:rsidRDefault="00A244DE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15991</w:t>
            </w:r>
            <w:r w:rsidR="000A4A18" w:rsidRPr="00413F0C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0A4A18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90" w:type="pct"/>
          </w:tcPr>
          <w:p w14:paraId="7CDB2CF2" w14:textId="1844F25F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3723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200000,00</w:t>
            </w:r>
          </w:p>
        </w:tc>
        <w:tc>
          <w:tcPr>
            <w:tcW w:w="243" w:type="pct"/>
          </w:tcPr>
          <w:p w14:paraId="7F582DD5" w14:textId="77777777" w:rsidR="000A4A18" w:rsidRPr="007A7514" w:rsidRDefault="000A4A18" w:rsidP="000A4A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1" w:type="pct"/>
          </w:tcPr>
          <w:p w14:paraId="74E33033" w14:textId="22B28857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6000000,00</w:t>
            </w:r>
          </w:p>
        </w:tc>
        <w:tc>
          <w:tcPr>
            <w:tcW w:w="341" w:type="pct"/>
          </w:tcPr>
          <w:p w14:paraId="4ABCFD0D" w14:textId="644DB649" w:rsidR="000A4A18" w:rsidRPr="007A7514" w:rsidRDefault="00437234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2389720,36</w:t>
            </w:r>
          </w:p>
        </w:tc>
        <w:tc>
          <w:tcPr>
            <w:tcW w:w="340" w:type="pct"/>
          </w:tcPr>
          <w:p w14:paraId="4F44C48C" w14:textId="77E497D1" w:rsidR="000A4A18" w:rsidRPr="007A7514" w:rsidRDefault="00437234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2389720,36</w:t>
            </w:r>
          </w:p>
        </w:tc>
        <w:tc>
          <w:tcPr>
            <w:tcW w:w="341" w:type="pct"/>
          </w:tcPr>
          <w:p w14:paraId="1C350D1F" w14:textId="1A228135" w:rsidR="000A4A18" w:rsidRPr="00EF2BFC" w:rsidRDefault="00437234" w:rsidP="000A4A18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0A4A18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0A4A18" w:rsidRPr="00EF2BFC">
              <w:rPr>
                <w:rFonts w:ascii="Times New Roman" w:hAnsi="Times New Roman" w:cs="Times New Roman"/>
                <w:sz w:val="17"/>
                <w:szCs w:val="17"/>
              </w:rPr>
              <w:t>00000,</w:t>
            </w:r>
            <w:r w:rsidR="000A4A18">
              <w:rPr>
                <w:rFonts w:ascii="Times New Roman" w:hAnsi="Times New Roman" w:cs="Times New Roman"/>
                <w:sz w:val="17"/>
                <w:szCs w:val="17"/>
              </w:rPr>
              <w:t>00</w:t>
            </w:r>
          </w:p>
        </w:tc>
        <w:tc>
          <w:tcPr>
            <w:tcW w:w="332" w:type="pct"/>
          </w:tcPr>
          <w:p w14:paraId="3A452512" w14:textId="618CBC81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6" w:type="pct"/>
          </w:tcPr>
          <w:p w14:paraId="09ABEFF8" w14:textId="4E421127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14:paraId="3D12109B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7913E232" w14:textId="67A2614C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lastRenderedPageBreak/>
        <w:t xml:space="preserve">Сведения по бюджетным кредитам, привлеченным в бюджет муниципального образования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 из других бюджетов бюджетной системы Российской Федерации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86"/>
        <w:gridCol w:w="1004"/>
        <w:gridCol w:w="1004"/>
        <w:gridCol w:w="967"/>
        <w:gridCol w:w="1737"/>
        <w:gridCol w:w="1048"/>
        <w:gridCol w:w="1113"/>
        <w:gridCol w:w="913"/>
        <w:gridCol w:w="993"/>
        <w:gridCol w:w="837"/>
        <w:gridCol w:w="812"/>
        <w:gridCol w:w="802"/>
        <w:gridCol w:w="1122"/>
        <w:gridCol w:w="1122"/>
      </w:tblGrid>
      <w:tr w:rsidR="003766A2" w:rsidRPr="007A7514" w14:paraId="1A5FDC06" w14:textId="77777777" w:rsidTr="00D06E1F">
        <w:tc>
          <w:tcPr>
            <w:tcW w:w="373" w:type="pct"/>
            <w:vAlign w:val="center"/>
          </w:tcPr>
          <w:p w14:paraId="5915FB8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кредитора</w:t>
            </w:r>
          </w:p>
        </w:tc>
        <w:tc>
          <w:tcPr>
            <w:tcW w:w="345" w:type="pct"/>
            <w:vAlign w:val="center"/>
          </w:tcPr>
          <w:p w14:paraId="3B603B1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Номер договора (соглашения)</w:t>
            </w:r>
          </w:p>
        </w:tc>
        <w:tc>
          <w:tcPr>
            <w:tcW w:w="345" w:type="pct"/>
            <w:vAlign w:val="center"/>
          </w:tcPr>
          <w:p w14:paraId="75C6FC2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договора (соглашения)</w:t>
            </w:r>
          </w:p>
        </w:tc>
        <w:tc>
          <w:tcPr>
            <w:tcW w:w="332" w:type="pct"/>
            <w:vAlign w:val="center"/>
          </w:tcPr>
          <w:p w14:paraId="6DC3489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Цель привлечения кредита</w:t>
            </w:r>
          </w:p>
        </w:tc>
        <w:tc>
          <w:tcPr>
            <w:tcW w:w="596" w:type="pct"/>
            <w:vAlign w:val="center"/>
          </w:tcPr>
          <w:p w14:paraId="77C5ABF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погашения бюджетного кредита, установленная договором/соглашением</w:t>
            </w:r>
          </w:p>
        </w:tc>
        <w:tc>
          <w:tcPr>
            <w:tcW w:w="360" w:type="pct"/>
            <w:vAlign w:val="center"/>
          </w:tcPr>
          <w:p w14:paraId="75620E9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Предельный объем долговых обязательств по договору (соглашению)</w:t>
            </w:r>
          </w:p>
        </w:tc>
        <w:tc>
          <w:tcPr>
            <w:tcW w:w="382" w:type="pct"/>
            <w:vAlign w:val="center"/>
          </w:tcPr>
          <w:p w14:paraId="4DD6D98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фактически привлеченного кредита</w:t>
            </w:r>
          </w:p>
        </w:tc>
        <w:tc>
          <w:tcPr>
            <w:tcW w:w="314" w:type="pct"/>
            <w:vAlign w:val="center"/>
          </w:tcPr>
          <w:p w14:paraId="4663D0B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Процентная ставка по кредиту</w:t>
            </w:r>
          </w:p>
        </w:tc>
        <w:tc>
          <w:tcPr>
            <w:tcW w:w="341" w:type="pct"/>
            <w:vAlign w:val="center"/>
          </w:tcPr>
          <w:p w14:paraId="7E4A803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Фактический объем погашения кредита</w:t>
            </w:r>
          </w:p>
        </w:tc>
        <w:tc>
          <w:tcPr>
            <w:tcW w:w="287" w:type="pct"/>
            <w:vAlign w:val="center"/>
          </w:tcPr>
          <w:p w14:paraId="0B260E0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Начислено процентов</w:t>
            </w:r>
          </w:p>
        </w:tc>
        <w:tc>
          <w:tcPr>
            <w:tcW w:w="279" w:type="pct"/>
            <w:vAlign w:val="center"/>
          </w:tcPr>
          <w:p w14:paraId="4DF618F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Уплачено процентов</w:t>
            </w:r>
          </w:p>
        </w:tc>
        <w:tc>
          <w:tcPr>
            <w:tcW w:w="275" w:type="pct"/>
            <w:vAlign w:val="center"/>
          </w:tcPr>
          <w:p w14:paraId="75286217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основного долга по кредиту</w:t>
            </w:r>
          </w:p>
        </w:tc>
        <w:tc>
          <w:tcPr>
            <w:tcW w:w="385" w:type="pct"/>
            <w:vAlign w:val="center"/>
          </w:tcPr>
          <w:p w14:paraId="29480C8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процентов</w:t>
            </w:r>
          </w:p>
        </w:tc>
        <w:tc>
          <w:tcPr>
            <w:tcW w:w="385" w:type="pct"/>
            <w:vAlign w:val="center"/>
          </w:tcPr>
          <w:p w14:paraId="4C169BB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основного долга по кредиту</w:t>
            </w:r>
          </w:p>
        </w:tc>
      </w:tr>
      <w:tr w:rsidR="003766A2" w:rsidRPr="007A7514" w14:paraId="74FA2770" w14:textId="77777777" w:rsidTr="00D06E1F">
        <w:tc>
          <w:tcPr>
            <w:tcW w:w="373" w:type="pct"/>
          </w:tcPr>
          <w:p w14:paraId="6A889C4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" w:type="pct"/>
          </w:tcPr>
          <w:p w14:paraId="15E068A6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" w:type="pct"/>
          </w:tcPr>
          <w:p w14:paraId="5D1B70C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pct"/>
          </w:tcPr>
          <w:p w14:paraId="00C1B51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pct"/>
          </w:tcPr>
          <w:p w14:paraId="224E164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pct"/>
          </w:tcPr>
          <w:p w14:paraId="28B9FF4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14:paraId="02834FC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</w:tcPr>
          <w:p w14:paraId="0299371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</w:tcPr>
          <w:p w14:paraId="4AE4283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14:paraId="2DE8BD6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" w:type="pct"/>
          </w:tcPr>
          <w:p w14:paraId="54B70211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</w:tcPr>
          <w:p w14:paraId="0BD7245D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pct"/>
          </w:tcPr>
          <w:p w14:paraId="579AC39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pct"/>
          </w:tcPr>
          <w:p w14:paraId="674FA1AC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6A2" w:rsidRPr="007A7514" w14:paraId="178AF1AF" w14:textId="77777777" w:rsidTr="00D06E1F">
        <w:tc>
          <w:tcPr>
            <w:tcW w:w="373" w:type="pct"/>
          </w:tcPr>
          <w:p w14:paraId="3BC7D95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345" w:type="pct"/>
          </w:tcPr>
          <w:p w14:paraId="7CEAB15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5" w:type="pct"/>
          </w:tcPr>
          <w:p w14:paraId="52A2D177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32" w:type="pct"/>
          </w:tcPr>
          <w:p w14:paraId="4B4AA12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96" w:type="pct"/>
          </w:tcPr>
          <w:p w14:paraId="0915A76C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60" w:type="pct"/>
          </w:tcPr>
          <w:p w14:paraId="1EC4819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14:paraId="73ABA5BD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</w:tcPr>
          <w:p w14:paraId="1B022C7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1" w:type="pct"/>
          </w:tcPr>
          <w:p w14:paraId="3D716F6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14:paraId="43CAD061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" w:type="pct"/>
          </w:tcPr>
          <w:p w14:paraId="56A8E18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</w:tcPr>
          <w:p w14:paraId="27E1763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pct"/>
          </w:tcPr>
          <w:p w14:paraId="0F80612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pct"/>
          </w:tcPr>
          <w:p w14:paraId="4B1C4B8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866866A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203F610F" w14:textId="6DFA643E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Сведения по гарантиям муниципального образования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1"/>
        <w:gridCol w:w="952"/>
        <w:gridCol w:w="634"/>
        <w:gridCol w:w="1020"/>
        <w:gridCol w:w="1266"/>
        <w:gridCol w:w="834"/>
        <w:gridCol w:w="770"/>
        <w:gridCol w:w="634"/>
        <w:gridCol w:w="929"/>
        <w:gridCol w:w="854"/>
        <w:gridCol w:w="658"/>
        <w:gridCol w:w="866"/>
        <w:gridCol w:w="658"/>
        <w:gridCol w:w="826"/>
        <w:gridCol w:w="872"/>
        <w:gridCol w:w="854"/>
        <w:gridCol w:w="982"/>
      </w:tblGrid>
      <w:tr w:rsidR="003766A2" w:rsidRPr="007A7514" w14:paraId="7EA4585C" w14:textId="77777777" w:rsidTr="00D06E1F">
        <w:tc>
          <w:tcPr>
            <w:tcW w:w="327" w:type="pct"/>
            <w:vMerge w:val="restart"/>
            <w:vAlign w:val="center"/>
          </w:tcPr>
          <w:p w14:paraId="246E775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принципала</w:t>
            </w:r>
          </w:p>
        </w:tc>
        <w:tc>
          <w:tcPr>
            <w:tcW w:w="327" w:type="pct"/>
            <w:vMerge w:val="restart"/>
            <w:vAlign w:val="center"/>
          </w:tcPr>
          <w:p w14:paraId="3CE3FE3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бенефициара</w:t>
            </w:r>
          </w:p>
        </w:tc>
        <w:tc>
          <w:tcPr>
            <w:tcW w:w="218" w:type="pct"/>
            <w:vMerge w:val="restart"/>
            <w:vAlign w:val="center"/>
          </w:tcPr>
          <w:p w14:paraId="119B9E9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номер и дата гарантии</w:t>
            </w:r>
          </w:p>
        </w:tc>
        <w:tc>
          <w:tcPr>
            <w:tcW w:w="350" w:type="pct"/>
            <w:vMerge w:val="restart"/>
            <w:vAlign w:val="center"/>
          </w:tcPr>
          <w:p w14:paraId="1A205D01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Цель гарантирования</w:t>
            </w:r>
          </w:p>
        </w:tc>
        <w:tc>
          <w:tcPr>
            <w:tcW w:w="435" w:type="pct"/>
            <w:vMerge w:val="restart"/>
            <w:vAlign w:val="center"/>
          </w:tcPr>
          <w:p w14:paraId="669CA7C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Наличие/отсутствие регрессного права требования</w:t>
            </w:r>
          </w:p>
        </w:tc>
        <w:tc>
          <w:tcPr>
            <w:tcW w:w="286" w:type="pct"/>
            <w:vMerge w:val="restart"/>
            <w:vAlign w:val="center"/>
          </w:tcPr>
          <w:p w14:paraId="22DD9B3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Форма обеспечения</w:t>
            </w:r>
          </w:p>
        </w:tc>
        <w:tc>
          <w:tcPr>
            <w:tcW w:w="264" w:type="pct"/>
            <w:vMerge w:val="restart"/>
            <w:vAlign w:val="center"/>
          </w:tcPr>
          <w:p w14:paraId="2A996F7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вступления гарантии в силу</w:t>
            </w:r>
          </w:p>
        </w:tc>
        <w:tc>
          <w:tcPr>
            <w:tcW w:w="218" w:type="pct"/>
            <w:vMerge w:val="restart"/>
            <w:vAlign w:val="center"/>
          </w:tcPr>
          <w:p w14:paraId="5B560F2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Срок действия гарантии</w:t>
            </w:r>
          </w:p>
        </w:tc>
        <w:tc>
          <w:tcPr>
            <w:tcW w:w="319" w:type="pct"/>
            <w:vMerge w:val="restart"/>
            <w:vAlign w:val="center"/>
          </w:tcPr>
          <w:p w14:paraId="0F91479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Срок исполнения обязательств, обеспеченных гарантией, принципалом</w:t>
            </w:r>
          </w:p>
        </w:tc>
        <w:tc>
          <w:tcPr>
            <w:tcW w:w="293" w:type="pct"/>
            <w:vMerge w:val="restart"/>
            <w:vAlign w:val="center"/>
          </w:tcPr>
          <w:p w14:paraId="5373D9D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Предельный объем долговых обязательств по гарантии</w:t>
            </w:r>
          </w:p>
        </w:tc>
        <w:tc>
          <w:tcPr>
            <w:tcW w:w="523" w:type="pct"/>
            <w:gridSpan w:val="2"/>
            <w:vAlign w:val="center"/>
          </w:tcPr>
          <w:p w14:paraId="1E7A297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Увеличение обязательств принципала, обеспеченных гарантией</w:t>
            </w:r>
          </w:p>
        </w:tc>
        <w:tc>
          <w:tcPr>
            <w:tcW w:w="510" w:type="pct"/>
            <w:gridSpan w:val="2"/>
            <w:vAlign w:val="center"/>
          </w:tcPr>
          <w:p w14:paraId="4F9476F7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Уменьшение обязательств принципала, обеспеченных гарантией</w:t>
            </w:r>
          </w:p>
        </w:tc>
        <w:tc>
          <w:tcPr>
            <w:tcW w:w="299" w:type="pct"/>
            <w:vMerge w:val="restart"/>
            <w:vAlign w:val="center"/>
          </w:tcPr>
          <w:p w14:paraId="0DA4D44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Фактический объем исполнения гарантом обязательств по гарантии</w:t>
            </w:r>
          </w:p>
        </w:tc>
        <w:tc>
          <w:tcPr>
            <w:tcW w:w="293" w:type="pct"/>
            <w:vMerge w:val="restart"/>
            <w:vAlign w:val="center"/>
          </w:tcPr>
          <w:p w14:paraId="0771370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обязательств по гарантии</w:t>
            </w:r>
          </w:p>
        </w:tc>
        <w:tc>
          <w:tcPr>
            <w:tcW w:w="337" w:type="pct"/>
            <w:vMerge w:val="restart"/>
            <w:vAlign w:val="center"/>
          </w:tcPr>
          <w:p w14:paraId="1D591C6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гарантии</w:t>
            </w:r>
          </w:p>
        </w:tc>
      </w:tr>
      <w:tr w:rsidR="003766A2" w:rsidRPr="007A7514" w14:paraId="6DABFDFB" w14:textId="77777777" w:rsidTr="00D06E1F">
        <w:tc>
          <w:tcPr>
            <w:tcW w:w="327" w:type="pct"/>
            <w:vMerge/>
          </w:tcPr>
          <w:p w14:paraId="01DECEA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vMerge/>
          </w:tcPr>
          <w:p w14:paraId="5BAB125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Merge/>
          </w:tcPr>
          <w:p w14:paraId="4CEC8C5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" w:type="pct"/>
            <w:vMerge/>
          </w:tcPr>
          <w:p w14:paraId="29D107E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pct"/>
            <w:vMerge/>
          </w:tcPr>
          <w:p w14:paraId="5328ED0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vMerge/>
          </w:tcPr>
          <w:p w14:paraId="641A03A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pct"/>
            <w:vMerge/>
          </w:tcPr>
          <w:p w14:paraId="550AFCE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Merge/>
          </w:tcPr>
          <w:p w14:paraId="2194FE9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vMerge/>
          </w:tcPr>
          <w:p w14:paraId="6BF7A41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14:paraId="165E2FB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vAlign w:val="center"/>
          </w:tcPr>
          <w:p w14:paraId="365A406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основной долг</w:t>
            </w:r>
          </w:p>
        </w:tc>
        <w:tc>
          <w:tcPr>
            <w:tcW w:w="297" w:type="pct"/>
            <w:vAlign w:val="center"/>
          </w:tcPr>
          <w:p w14:paraId="3F65619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начисленные проценты</w:t>
            </w:r>
          </w:p>
        </w:tc>
        <w:tc>
          <w:tcPr>
            <w:tcW w:w="226" w:type="pct"/>
            <w:vAlign w:val="center"/>
          </w:tcPr>
          <w:p w14:paraId="2F5EDF1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основной долг</w:t>
            </w:r>
          </w:p>
        </w:tc>
        <w:tc>
          <w:tcPr>
            <w:tcW w:w="284" w:type="pct"/>
            <w:vAlign w:val="center"/>
          </w:tcPr>
          <w:p w14:paraId="65A03B8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погашенные проценты</w:t>
            </w:r>
          </w:p>
        </w:tc>
        <w:tc>
          <w:tcPr>
            <w:tcW w:w="299" w:type="pct"/>
            <w:vMerge/>
          </w:tcPr>
          <w:p w14:paraId="4F18BEA0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14:paraId="0355E16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  <w:vMerge/>
          </w:tcPr>
          <w:p w14:paraId="10B43D9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6A2" w:rsidRPr="007A7514" w14:paraId="593F1BB4" w14:textId="77777777" w:rsidTr="00D06E1F">
        <w:tc>
          <w:tcPr>
            <w:tcW w:w="327" w:type="pct"/>
          </w:tcPr>
          <w:p w14:paraId="7A3B797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56B0EBF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</w:tcPr>
          <w:p w14:paraId="5C58E25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" w:type="pct"/>
          </w:tcPr>
          <w:p w14:paraId="58F09A6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pct"/>
          </w:tcPr>
          <w:p w14:paraId="2160E12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</w:tcPr>
          <w:p w14:paraId="1CAA465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pct"/>
          </w:tcPr>
          <w:p w14:paraId="4B58979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</w:tcPr>
          <w:p w14:paraId="20BD94D1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</w:tcPr>
          <w:p w14:paraId="2402D88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</w:tcPr>
          <w:p w14:paraId="1C39EBF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</w:tcPr>
          <w:p w14:paraId="751E47A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</w:tcPr>
          <w:p w14:paraId="25AFEB9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</w:tcPr>
          <w:p w14:paraId="68ED1D7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</w:tcPr>
          <w:p w14:paraId="6B90983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</w:tcPr>
          <w:p w14:paraId="252BD64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</w:tcPr>
          <w:p w14:paraId="1DC88EC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</w:tcPr>
          <w:p w14:paraId="321B37F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6A2" w:rsidRPr="007A7514" w14:paraId="129B1F71" w14:textId="77777777" w:rsidTr="00D06E1F">
        <w:tc>
          <w:tcPr>
            <w:tcW w:w="327" w:type="pct"/>
          </w:tcPr>
          <w:p w14:paraId="6516B6D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327" w:type="pct"/>
          </w:tcPr>
          <w:p w14:paraId="3370FF8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18" w:type="pct"/>
          </w:tcPr>
          <w:p w14:paraId="11083C2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50" w:type="pct"/>
          </w:tcPr>
          <w:p w14:paraId="03F7A684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35" w:type="pct"/>
          </w:tcPr>
          <w:p w14:paraId="4EBBD857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86" w:type="pct"/>
          </w:tcPr>
          <w:p w14:paraId="176758E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64" w:type="pct"/>
          </w:tcPr>
          <w:p w14:paraId="72CA3A7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18" w:type="pct"/>
          </w:tcPr>
          <w:p w14:paraId="5332731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19" w:type="pct"/>
          </w:tcPr>
          <w:p w14:paraId="51766E0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93" w:type="pct"/>
          </w:tcPr>
          <w:p w14:paraId="47671A1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</w:tcPr>
          <w:p w14:paraId="5960DC9D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</w:tcPr>
          <w:p w14:paraId="73FC615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</w:tcPr>
          <w:p w14:paraId="342EBBB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</w:tcPr>
          <w:p w14:paraId="7FE534F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</w:tcPr>
          <w:p w14:paraId="172E233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</w:tcPr>
          <w:p w14:paraId="6009475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</w:tcPr>
          <w:p w14:paraId="5F0309C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411E719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58AB90A4" w14:textId="77777777" w:rsidR="00D06E1F" w:rsidRDefault="00D06E1F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1DDB9B00" w14:textId="48143359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Всего муниципальный долг муниципального образования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</w:t>
      </w:r>
      <w:r w:rsidR="005E7D6E">
        <w:rPr>
          <w:rFonts w:ascii="Times New Roman" w:hAnsi="Times New Roman" w:cs="Times New Roman"/>
          <w:sz w:val="18"/>
          <w:szCs w:val="18"/>
        </w:rPr>
        <w:t xml:space="preserve"> </w:t>
      </w:r>
      <w:r w:rsidR="00D06E1F">
        <w:rPr>
          <w:rFonts w:ascii="Times New Roman" w:hAnsi="Times New Roman" w:cs="Times New Roman"/>
          <w:sz w:val="18"/>
          <w:szCs w:val="18"/>
        </w:rPr>
        <w:t>8</w:t>
      </w:r>
      <w:r w:rsidR="000A4A18">
        <w:rPr>
          <w:rFonts w:ascii="Times New Roman" w:hAnsi="Times New Roman" w:cs="Times New Roman"/>
          <w:sz w:val="18"/>
          <w:szCs w:val="18"/>
        </w:rPr>
        <w:t>2</w:t>
      </w:r>
      <w:r w:rsidR="00EF2BFC">
        <w:rPr>
          <w:rFonts w:ascii="Times New Roman" w:hAnsi="Times New Roman" w:cs="Times New Roman"/>
          <w:sz w:val="18"/>
          <w:szCs w:val="18"/>
        </w:rPr>
        <w:t>0</w:t>
      </w:r>
      <w:r w:rsidR="00552924">
        <w:rPr>
          <w:rFonts w:ascii="Times New Roman" w:hAnsi="Times New Roman" w:cs="Times New Roman"/>
          <w:sz w:val="18"/>
          <w:szCs w:val="18"/>
        </w:rPr>
        <w:t>0000,00 (</w:t>
      </w:r>
      <w:r w:rsidR="00D06E1F">
        <w:rPr>
          <w:rFonts w:ascii="Times New Roman" w:hAnsi="Times New Roman" w:cs="Times New Roman"/>
          <w:sz w:val="18"/>
          <w:szCs w:val="18"/>
        </w:rPr>
        <w:t>восемь</w:t>
      </w:r>
      <w:r w:rsidR="00552924">
        <w:rPr>
          <w:rFonts w:ascii="Times New Roman" w:hAnsi="Times New Roman" w:cs="Times New Roman"/>
          <w:sz w:val="18"/>
          <w:szCs w:val="18"/>
        </w:rPr>
        <w:t xml:space="preserve"> миллионов</w:t>
      </w:r>
      <w:r w:rsidR="00EF2BFC">
        <w:rPr>
          <w:rFonts w:ascii="Times New Roman" w:hAnsi="Times New Roman" w:cs="Times New Roman"/>
          <w:sz w:val="18"/>
          <w:szCs w:val="18"/>
        </w:rPr>
        <w:t xml:space="preserve"> </w:t>
      </w:r>
      <w:r w:rsidR="000A4A18">
        <w:rPr>
          <w:rFonts w:ascii="Times New Roman" w:hAnsi="Times New Roman" w:cs="Times New Roman"/>
          <w:sz w:val="18"/>
          <w:szCs w:val="18"/>
        </w:rPr>
        <w:t>двести</w:t>
      </w:r>
      <w:r w:rsidR="00EF2BFC">
        <w:rPr>
          <w:rFonts w:ascii="Times New Roman" w:hAnsi="Times New Roman" w:cs="Times New Roman"/>
          <w:sz w:val="18"/>
          <w:szCs w:val="18"/>
        </w:rPr>
        <w:t xml:space="preserve"> тысяч</w:t>
      </w:r>
      <w:r w:rsidR="00552924">
        <w:rPr>
          <w:rFonts w:ascii="Times New Roman" w:hAnsi="Times New Roman" w:cs="Times New Roman"/>
          <w:sz w:val="18"/>
          <w:szCs w:val="18"/>
        </w:rPr>
        <w:t>) рублей,00 копеек</w:t>
      </w:r>
    </w:p>
    <w:p w14:paraId="5759A9BA" w14:textId="77777777" w:rsidR="0045575D" w:rsidRDefault="0045575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0D5FC380" w14:textId="02992CEA" w:rsidR="003766A2" w:rsidRPr="007A7514" w:rsidRDefault="00464CDC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</w:t>
      </w:r>
      <w:r w:rsidR="003766A2" w:rsidRPr="007A7514">
        <w:rPr>
          <w:rFonts w:ascii="Times New Roman" w:hAnsi="Times New Roman" w:cs="Times New Roman"/>
          <w:sz w:val="18"/>
          <w:szCs w:val="18"/>
        </w:rPr>
        <w:t xml:space="preserve">ачальник финансового управления администрации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="003766A2" w:rsidRPr="007A7514">
        <w:rPr>
          <w:rFonts w:ascii="Times New Roman" w:hAnsi="Times New Roman" w:cs="Times New Roman"/>
          <w:sz w:val="18"/>
          <w:szCs w:val="18"/>
        </w:rPr>
        <w:t>ского района __________________</w:t>
      </w:r>
      <w:r w:rsidR="00552924">
        <w:rPr>
          <w:rFonts w:ascii="Times New Roman" w:hAnsi="Times New Roman" w:cs="Times New Roman"/>
          <w:sz w:val="18"/>
          <w:szCs w:val="18"/>
        </w:rPr>
        <w:t xml:space="preserve"> </w:t>
      </w:r>
      <w:r w:rsidR="00D06E1F">
        <w:rPr>
          <w:rFonts w:ascii="Times New Roman" w:hAnsi="Times New Roman" w:cs="Times New Roman"/>
          <w:sz w:val="18"/>
          <w:szCs w:val="18"/>
        </w:rPr>
        <w:t xml:space="preserve">  И. В. Кашина</w:t>
      </w:r>
    </w:p>
    <w:p w14:paraId="2DDBADAA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2DB61994" w14:textId="6A046939" w:rsidR="00552924" w:rsidRDefault="003766A2" w:rsidP="005529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>Исполнитель:</w:t>
      </w:r>
      <w:r w:rsidR="00B050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="00552924">
        <w:rPr>
          <w:rFonts w:ascii="Times New Roman" w:hAnsi="Times New Roman" w:cs="Times New Roman"/>
          <w:sz w:val="18"/>
          <w:szCs w:val="18"/>
        </w:rPr>
        <w:t>Гл.специалист</w:t>
      </w:r>
      <w:proofErr w:type="spellEnd"/>
      <w:proofErr w:type="gramEnd"/>
      <w:r w:rsidR="00552924">
        <w:rPr>
          <w:rFonts w:ascii="Times New Roman" w:hAnsi="Times New Roman" w:cs="Times New Roman"/>
          <w:sz w:val="18"/>
          <w:szCs w:val="18"/>
        </w:rPr>
        <w:t xml:space="preserve"> по расходам </w:t>
      </w:r>
      <w:r w:rsidR="008707BA">
        <w:rPr>
          <w:rFonts w:ascii="Times New Roman" w:hAnsi="Times New Roman" w:cs="Times New Roman"/>
          <w:sz w:val="18"/>
          <w:szCs w:val="18"/>
        </w:rPr>
        <w:t xml:space="preserve"> </w:t>
      </w:r>
      <w:r w:rsidR="004F011E">
        <w:rPr>
          <w:rFonts w:ascii="Times New Roman" w:hAnsi="Times New Roman" w:cs="Times New Roman"/>
          <w:sz w:val="18"/>
          <w:szCs w:val="18"/>
        </w:rPr>
        <w:t>Кузьминых И.М</w:t>
      </w:r>
      <w:r w:rsidR="008707BA">
        <w:rPr>
          <w:rFonts w:ascii="Times New Roman" w:hAnsi="Times New Roman" w:cs="Times New Roman"/>
          <w:sz w:val="18"/>
          <w:szCs w:val="18"/>
        </w:rPr>
        <w:t>.</w:t>
      </w:r>
    </w:p>
    <w:p w14:paraId="46459B87" w14:textId="6952218B" w:rsidR="00650503" w:rsidRDefault="00650503" w:rsidP="00552924">
      <w:pPr>
        <w:pStyle w:val="ConsPlusNormal"/>
        <w:jc w:val="both"/>
      </w:pPr>
      <w:r>
        <w:rPr>
          <w:rFonts w:ascii="Times New Roman" w:hAnsi="Times New Roman" w:cs="Times New Roman"/>
          <w:sz w:val="18"/>
          <w:szCs w:val="18"/>
        </w:rPr>
        <w:t>13.03.2026</w:t>
      </w:r>
    </w:p>
    <w:sectPr w:rsidR="00650503" w:rsidSect="00D06E1F">
      <w:pgSz w:w="16838" w:h="11905" w:orient="landscape"/>
      <w:pgMar w:top="907" w:right="1134" w:bottom="737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6A2"/>
    <w:rsid w:val="000144EC"/>
    <w:rsid w:val="00084D60"/>
    <w:rsid w:val="000A4A18"/>
    <w:rsid w:val="000B7FC6"/>
    <w:rsid w:val="000E0ACB"/>
    <w:rsid w:val="00105F03"/>
    <w:rsid w:val="00154503"/>
    <w:rsid w:val="001E0FEC"/>
    <w:rsid w:val="00211605"/>
    <w:rsid w:val="00276F06"/>
    <w:rsid w:val="002C0084"/>
    <w:rsid w:val="002E62FD"/>
    <w:rsid w:val="003766A2"/>
    <w:rsid w:val="00397532"/>
    <w:rsid w:val="003E226D"/>
    <w:rsid w:val="003E5109"/>
    <w:rsid w:val="00413F0C"/>
    <w:rsid w:val="00437234"/>
    <w:rsid w:val="0045575D"/>
    <w:rsid w:val="00464CDC"/>
    <w:rsid w:val="004F011E"/>
    <w:rsid w:val="0050046D"/>
    <w:rsid w:val="00552924"/>
    <w:rsid w:val="005736CC"/>
    <w:rsid w:val="00582E60"/>
    <w:rsid w:val="005E7D6E"/>
    <w:rsid w:val="00630695"/>
    <w:rsid w:val="00630D58"/>
    <w:rsid w:val="00650503"/>
    <w:rsid w:val="006B6C25"/>
    <w:rsid w:val="006D2577"/>
    <w:rsid w:val="007453A5"/>
    <w:rsid w:val="007A7514"/>
    <w:rsid w:val="007B5494"/>
    <w:rsid w:val="00831755"/>
    <w:rsid w:val="00845049"/>
    <w:rsid w:val="008707BA"/>
    <w:rsid w:val="008E0BC5"/>
    <w:rsid w:val="00962AD5"/>
    <w:rsid w:val="00971F47"/>
    <w:rsid w:val="00985119"/>
    <w:rsid w:val="00992FCC"/>
    <w:rsid w:val="009959CC"/>
    <w:rsid w:val="009A2091"/>
    <w:rsid w:val="00A244DE"/>
    <w:rsid w:val="00A6247B"/>
    <w:rsid w:val="00A9409E"/>
    <w:rsid w:val="00AC45D5"/>
    <w:rsid w:val="00AF54D3"/>
    <w:rsid w:val="00B050D8"/>
    <w:rsid w:val="00B11B36"/>
    <w:rsid w:val="00C31405"/>
    <w:rsid w:val="00C46A3A"/>
    <w:rsid w:val="00CE2402"/>
    <w:rsid w:val="00D06D46"/>
    <w:rsid w:val="00D06E1F"/>
    <w:rsid w:val="00D20E35"/>
    <w:rsid w:val="00D736CA"/>
    <w:rsid w:val="00E209DE"/>
    <w:rsid w:val="00EB3017"/>
    <w:rsid w:val="00EF2BFC"/>
    <w:rsid w:val="00F572D1"/>
    <w:rsid w:val="00F728BC"/>
    <w:rsid w:val="00FB6D0E"/>
    <w:rsid w:val="00FE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AC694"/>
  <w15:chartTrackingRefBased/>
  <w15:docId w15:val="{2B2DFE38-0F14-4811-AD7C-40B5C210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66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766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766A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2026-03-13T12:23:00Z</cp:lastPrinted>
  <dcterms:created xsi:type="dcterms:W3CDTF">2026-03-13T12:07:00Z</dcterms:created>
  <dcterms:modified xsi:type="dcterms:W3CDTF">2026-04-20T12:24:00Z</dcterms:modified>
</cp:coreProperties>
</file>